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F37C" w14:textId="77777777" w:rsidR="007C7E29" w:rsidRPr="007C7E29" w:rsidRDefault="007C7E29" w:rsidP="007C7E29">
      <w:pPr>
        <w:rPr>
          <w:b/>
          <w:bCs/>
        </w:rPr>
      </w:pPr>
      <w:r w:rsidRPr="007C7E29">
        <w:rPr>
          <w:b/>
          <w:bCs/>
        </w:rPr>
        <w:t>Compte rendu coup de cœur vendredi 29/11/2024</w:t>
      </w:r>
    </w:p>
    <w:p w14:paraId="40F9A208" w14:textId="77777777" w:rsidR="007C7E29" w:rsidRPr="007C7E29" w:rsidRDefault="007C7E29" w:rsidP="007C7E29">
      <w:r w:rsidRPr="007C7E29">
        <w:t xml:space="preserve">Laura - Gisèle - Evelyne - Mme </w:t>
      </w:r>
      <w:proofErr w:type="spellStart"/>
      <w:r w:rsidRPr="007C7E29">
        <w:t>Platard</w:t>
      </w:r>
      <w:proofErr w:type="spellEnd"/>
      <w:r w:rsidRPr="007C7E29">
        <w:t xml:space="preserve"> </w:t>
      </w:r>
    </w:p>
    <w:p w14:paraId="43C9D968" w14:textId="77777777" w:rsidR="007C7E29" w:rsidRPr="007C7E29" w:rsidRDefault="007C7E29" w:rsidP="007C7E29"/>
    <w:p w14:paraId="31A65614" w14:textId="77777777" w:rsidR="007C7E29" w:rsidRPr="007C7E29" w:rsidRDefault="007C7E29" w:rsidP="007C7E29">
      <w:r w:rsidRPr="007C7E29">
        <w:t xml:space="preserve">Mme </w:t>
      </w:r>
      <w:proofErr w:type="spellStart"/>
      <w:r w:rsidRPr="007C7E29">
        <w:t>Platard</w:t>
      </w:r>
      <w:proofErr w:type="spellEnd"/>
      <w:r w:rsidRPr="007C7E29">
        <w:t xml:space="preserve"> présente</w:t>
      </w:r>
      <w:r w:rsidRPr="007C7E29">
        <w:rPr>
          <w:i/>
          <w:iCs/>
        </w:rPr>
        <w:t xml:space="preserve"> le défi poétique</w:t>
      </w:r>
      <w:r w:rsidRPr="007C7E29">
        <w:t xml:space="preserve"> </w:t>
      </w:r>
      <w:r w:rsidRPr="007C7E29">
        <w:rPr>
          <w:i/>
          <w:iCs/>
        </w:rPr>
        <w:t>d’une</w:t>
      </w:r>
      <w:r w:rsidRPr="007C7E29">
        <w:t xml:space="preserve"> </w:t>
      </w:r>
      <w:r w:rsidRPr="007C7E29">
        <w:rPr>
          <w:i/>
          <w:iCs/>
        </w:rPr>
        <w:t>femme afghane</w:t>
      </w:r>
      <w:r w:rsidRPr="007C7E29">
        <w:t xml:space="preserve"> de Farida </w:t>
      </w:r>
      <w:proofErr w:type="spellStart"/>
      <w:r w:rsidRPr="007C7E29">
        <w:t>Faryad</w:t>
      </w:r>
      <w:proofErr w:type="spellEnd"/>
      <w:r w:rsidRPr="007C7E29">
        <w:t xml:space="preserve"> (collection de chagrins)</w:t>
      </w:r>
    </w:p>
    <w:p w14:paraId="55411B4D" w14:textId="77777777" w:rsidR="007C7E29" w:rsidRPr="007C7E29" w:rsidRDefault="007C7E29" w:rsidP="007C7E29">
      <w:r w:rsidRPr="007C7E29">
        <w:t xml:space="preserve">Petit livre de 90 pages </w:t>
      </w:r>
    </w:p>
    <w:p w14:paraId="3DC1313D" w14:textId="77777777" w:rsidR="007C7E29" w:rsidRPr="007C7E29" w:rsidRDefault="007C7E29" w:rsidP="007C7E29">
      <w:r w:rsidRPr="007C7E29">
        <w:t xml:space="preserve">L’auteur habite </w:t>
      </w:r>
      <w:proofErr w:type="spellStart"/>
      <w:r w:rsidRPr="007C7E29">
        <w:t>villefranche</w:t>
      </w:r>
      <w:proofErr w:type="spellEnd"/>
      <w:r w:rsidRPr="007C7E29">
        <w:t xml:space="preserve"> sur Saône. Elle est née en 1992 à Kaboul. Elle a fait ses études secondaires avant l’arrivée des Talibans. Elle est devenue Docteure en Lettres. Quand les talibans sont arrivés au pouvoir elle a juste eu le temps de monter dans un avion grâce à l’ambassade de France. </w:t>
      </w:r>
    </w:p>
    <w:p w14:paraId="378AC9F3" w14:textId="77777777" w:rsidR="007C7E29" w:rsidRPr="007C7E29" w:rsidRDefault="007C7E29" w:rsidP="007C7E29">
      <w:r w:rsidRPr="007C7E29">
        <w:t xml:space="preserve">Des femmes se retrouvent entre elles, parlent et ont leur langage à elles. </w:t>
      </w:r>
    </w:p>
    <w:p w14:paraId="6272527B" w14:textId="05D37F5C" w:rsidR="007C7E29" w:rsidRPr="007C7E29" w:rsidRDefault="007C7E29" w:rsidP="007C7E29">
      <w:r w:rsidRPr="007C7E29">
        <w:t xml:space="preserve">« J’ai eu une grande émotion en le lisant » souligne Mme </w:t>
      </w:r>
      <w:proofErr w:type="spellStart"/>
      <w:r w:rsidRPr="007C7E29">
        <w:t>Platard</w:t>
      </w:r>
      <w:proofErr w:type="spellEnd"/>
      <w:r w:rsidRPr="007C7E29">
        <w:t xml:space="preserve">. </w:t>
      </w:r>
    </w:p>
    <w:p w14:paraId="56D32567" w14:textId="77777777" w:rsidR="007C7E29" w:rsidRPr="007C7E29" w:rsidRDefault="007C7E29" w:rsidP="007C7E29"/>
    <w:p w14:paraId="7D4ECFC2" w14:textId="40F45C7A" w:rsidR="007C7E29" w:rsidRPr="007C7E29" w:rsidRDefault="007C7E29" w:rsidP="007C7E29">
      <w:r w:rsidRPr="007C7E29">
        <w:t>J’ai eu également une grande émotion en écoutant</w:t>
      </w:r>
      <w:r w:rsidRPr="007C7E29">
        <w:rPr>
          <w:i/>
          <w:iCs/>
        </w:rPr>
        <w:t xml:space="preserve"> Les choses de la vie</w:t>
      </w:r>
      <w:r w:rsidRPr="007C7E29">
        <w:t xml:space="preserve"> de Renaud </w:t>
      </w:r>
      <w:proofErr w:type="spellStart"/>
      <w:r w:rsidRPr="007C7E29">
        <w:t>Capuçon</w:t>
      </w:r>
      <w:proofErr w:type="spellEnd"/>
      <w:r w:rsidRPr="007C7E29">
        <w:t xml:space="preserve"> tome 1 et 2</w:t>
      </w:r>
      <w:r>
        <w:t xml:space="preserve"> que nous écoutons tous ensemble pendant le café/coups de cœur.</w:t>
      </w:r>
    </w:p>
    <w:p w14:paraId="53854288" w14:textId="77777777" w:rsidR="007C7E29" w:rsidRPr="007C7E29" w:rsidRDefault="007C7E29" w:rsidP="007C7E29"/>
    <w:p w14:paraId="3A563B64" w14:textId="77777777" w:rsidR="007C7E29" w:rsidRPr="007C7E29" w:rsidRDefault="007C7E29" w:rsidP="007C7E29">
      <w:r w:rsidRPr="007C7E29">
        <w:t>Gisèle Pré recommande la lecture des œuvres de Gaël Faye.</w:t>
      </w:r>
    </w:p>
    <w:p w14:paraId="193138F5" w14:textId="77777777" w:rsidR="007C7E29" w:rsidRPr="007C7E29" w:rsidRDefault="007C7E29" w:rsidP="007C7E29">
      <w:r w:rsidRPr="007C7E29">
        <w:rPr>
          <w:i/>
          <w:iCs/>
        </w:rPr>
        <w:t xml:space="preserve">Petit Pays, </w:t>
      </w:r>
      <w:r w:rsidRPr="007C7E29">
        <w:t xml:space="preserve">prix Goncourt des Lycéens 2016, adapté au cinéma, au théâtre, en ND et traduit en 45 langues. </w:t>
      </w:r>
    </w:p>
    <w:p w14:paraId="1062C960" w14:textId="77777777" w:rsidR="007C7E29" w:rsidRPr="007C7E29" w:rsidRDefault="007C7E29" w:rsidP="007C7E29">
      <w:r w:rsidRPr="007C7E29">
        <w:rPr>
          <w:i/>
          <w:iCs/>
        </w:rPr>
        <w:t xml:space="preserve">Jacaranda, </w:t>
      </w:r>
      <w:r w:rsidRPr="007C7E29">
        <w:t>prix Renaudot 2024</w:t>
      </w:r>
    </w:p>
    <w:p w14:paraId="38D42E75" w14:textId="77777777" w:rsidR="007C7E29" w:rsidRPr="007C7E29" w:rsidRDefault="007C7E29" w:rsidP="007C7E29">
      <w:r w:rsidRPr="007C7E29">
        <w:t xml:space="preserve">Gaël Faye est un rappeur, chanteur, auteur-compositeur et interprète. Un artiste multi talentueux. </w:t>
      </w:r>
    </w:p>
    <w:p w14:paraId="3F071C64" w14:textId="77777777" w:rsidR="007C7E29" w:rsidRPr="007C7E29" w:rsidRDefault="007C7E29" w:rsidP="007C7E29">
      <w:r w:rsidRPr="007C7E29">
        <w:t xml:space="preserve">Il est né au Burundi. C’est un franco-rwandais arrivé en France à l’âge de 13 ans. </w:t>
      </w:r>
    </w:p>
    <w:p w14:paraId="0ED8F2A9" w14:textId="77777777" w:rsidR="007C7E29" w:rsidRPr="007C7E29" w:rsidRDefault="007C7E29" w:rsidP="007C7E29">
      <w:r w:rsidRPr="007C7E29">
        <w:t>« </w:t>
      </w:r>
      <w:proofErr w:type="gramStart"/>
      <w:r w:rsidRPr="007C7E29">
        <w:t>avec</w:t>
      </w:r>
      <w:proofErr w:type="gramEnd"/>
      <w:r w:rsidRPr="007C7E29">
        <w:t xml:space="preserve"> mes chansons, j’avais l’impression de ne pas soit réussi à faire entrer suffisamment d’auditeurs dans le monde que je décrivais…c’est pourquoi j’ai prolongé ce travail à travers un roman. Je me suis investi dans des associations de justice pour faire reconnaître leurs droits aux survivants du génocide des Tutsi, 800 000 morts, au Rwanda ce qui provoque en moi beaucoup d’émotion et d’indignation. »</w:t>
      </w:r>
    </w:p>
    <w:p w14:paraId="33E1F810" w14:textId="77777777" w:rsidR="007C7E29" w:rsidRPr="007C7E29" w:rsidRDefault="007C7E29" w:rsidP="007C7E29">
      <w:r w:rsidRPr="007C7E29">
        <w:t xml:space="preserve">Gisèle a été très sensible à ses livres où on passe du bonheur à l’enfer et où la nature africaine nous transmet sa beauté, ses odeurs et ses couleurs. À travers ses ouvrages on découvre la blessure de l’exil et la recherche d’identité. </w:t>
      </w:r>
    </w:p>
    <w:p w14:paraId="7EF66044" w14:textId="77777777" w:rsidR="007C7E29" w:rsidRPr="007C7E29" w:rsidRDefault="007C7E29" w:rsidP="007C7E29"/>
    <w:p w14:paraId="4CD80478" w14:textId="77777777" w:rsidR="007C7E29" w:rsidRPr="007C7E29" w:rsidRDefault="007C7E29" w:rsidP="007C7E29">
      <w:r w:rsidRPr="007C7E29">
        <w:t>Laura présente</w:t>
      </w:r>
      <w:r w:rsidRPr="007C7E29">
        <w:rPr>
          <w:i/>
          <w:iCs/>
        </w:rPr>
        <w:t xml:space="preserve"> </w:t>
      </w:r>
      <w:proofErr w:type="spellStart"/>
      <w:r w:rsidRPr="007C7E29">
        <w:rPr>
          <w:i/>
          <w:iCs/>
        </w:rPr>
        <w:t>Challah</w:t>
      </w:r>
      <w:proofErr w:type="spellEnd"/>
      <w:r w:rsidRPr="007C7E29">
        <w:rPr>
          <w:i/>
          <w:iCs/>
        </w:rPr>
        <w:t xml:space="preserve"> la danse</w:t>
      </w:r>
      <w:r w:rsidRPr="007C7E29">
        <w:t xml:space="preserve"> de </w:t>
      </w:r>
      <w:proofErr w:type="spellStart"/>
      <w:r w:rsidRPr="007C7E29">
        <w:t>Dalya</w:t>
      </w:r>
      <w:proofErr w:type="spellEnd"/>
      <w:r w:rsidRPr="007C7E29">
        <w:t xml:space="preserve"> Daoud, journaliste </w:t>
      </w:r>
    </w:p>
    <w:p w14:paraId="16303B80" w14:textId="28644677" w:rsidR="007C7E29" w:rsidRPr="007C7E29" w:rsidRDefault="007C7E29" w:rsidP="007C7E29">
      <w:r w:rsidRPr="007C7E29">
        <w:t xml:space="preserve">Le récit </w:t>
      </w:r>
      <w:r>
        <w:t>s</w:t>
      </w:r>
      <w:r w:rsidRPr="007C7E29">
        <w:t>e passe à Bessenay, à la cité Brocar</w:t>
      </w:r>
      <w:r>
        <w:t xml:space="preserve">d dans un lotissement ouvrier près d’une usine de textile des années 70 à 90. Les chapitres nous font entrer dans les appartements de ces voisins pour la plupart maghrébins. </w:t>
      </w:r>
      <w:r w:rsidRPr="007C7E29">
        <w:t>Entre harmonie et discorde, les cultures se partagent à travers le chant, la danse ou encore la cuisine. Premier roman.</w:t>
      </w:r>
      <w:r>
        <w:t xml:space="preserve"> </w:t>
      </w:r>
    </w:p>
    <w:p w14:paraId="5367510D" w14:textId="77777777" w:rsidR="007C7E29" w:rsidRPr="007C7E29" w:rsidRDefault="007C7E29" w:rsidP="007C7E29"/>
    <w:p w14:paraId="3D9D385D" w14:textId="77777777" w:rsidR="007C7E29" w:rsidRPr="007C7E29" w:rsidRDefault="007C7E29" w:rsidP="007C7E29">
      <w:r w:rsidRPr="007C7E29">
        <w:t xml:space="preserve">La réunion s’est terminée en insistant sur la nécessité de faire de la publicité au sein de l’atelier </w:t>
      </w:r>
      <w:proofErr w:type="spellStart"/>
      <w:r w:rsidRPr="007C7E29">
        <w:t>Remue méninges</w:t>
      </w:r>
      <w:proofErr w:type="spellEnd"/>
      <w:r w:rsidRPr="007C7E29">
        <w:t xml:space="preserve">. </w:t>
      </w:r>
    </w:p>
    <w:p w14:paraId="2FEA18E8" w14:textId="77777777" w:rsidR="008A4A92" w:rsidRDefault="008A4A92"/>
    <w:sectPr w:rsidR="008A4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29"/>
    <w:rsid w:val="00476DEA"/>
    <w:rsid w:val="007C7E29"/>
    <w:rsid w:val="008A4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84FD"/>
  <w15:chartTrackingRefBased/>
  <w15:docId w15:val="{F6B3B8B0-BAD8-4C63-863C-D4D59E50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7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7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7E2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7E2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7E2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7E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7E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7E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7E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E2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7E2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7E2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7E2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7E2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7E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7E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7E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7E29"/>
    <w:rPr>
      <w:rFonts w:eastAsiaTheme="majorEastAsia" w:cstheme="majorBidi"/>
      <w:color w:val="272727" w:themeColor="text1" w:themeTint="D8"/>
    </w:rPr>
  </w:style>
  <w:style w:type="paragraph" w:styleId="Titre">
    <w:name w:val="Title"/>
    <w:basedOn w:val="Normal"/>
    <w:next w:val="Normal"/>
    <w:link w:val="TitreCar"/>
    <w:uiPriority w:val="10"/>
    <w:qFormat/>
    <w:rsid w:val="007C7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7E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7E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7E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7E29"/>
    <w:pPr>
      <w:spacing w:before="160"/>
      <w:jc w:val="center"/>
    </w:pPr>
    <w:rPr>
      <w:i/>
      <w:iCs/>
      <w:color w:val="404040" w:themeColor="text1" w:themeTint="BF"/>
    </w:rPr>
  </w:style>
  <w:style w:type="character" w:customStyle="1" w:styleId="CitationCar">
    <w:name w:val="Citation Car"/>
    <w:basedOn w:val="Policepardfaut"/>
    <w:link w:val="Citation"/>
    <w:uiPriority w:val="29"/>
    <w:rsid w:val="007C7E29"/>
    <w:rPr>
      <w:i/>
      <w:iCs/>
      <w:color w:val="404040" w:themeColor="text1" w:themeTint="BF"/>
    </w:rPr>
  </w:style>
  <w:style w:type="paragraph" w:styleId="Paragraphedeliste">
    <w:name w:val="List Paragraph"/>
    <w:basedOn w:val="Normal"/>
    <w:uiPriority w:val="34"/>
    <w:qFormat/>
    <w:rsid w:val="007C7E29"/>
    <w:pPr>
      <w:ind w:left="720"/>
      <w:contextualSpacing/>
    </w:pPr>
  </w:style>
  <w:style w:type="character" w:styleId="Accentuationintense">
    <w:name w:val="Intense Emphasis"/>
    <w:basedOn w:val="Policepardfaut"/>
    <w:uiPriority w:val="21"/>
    <w:qFormat/>
    <w:rsid w:val="007C7E29"/>
    <w:rPr>
      <w:i/>
      <w:iCs/>
      <w:color w:val="0F4761" w:themeColor="accent1" w:themeShade="BF"/>
    </w:rPr>
  </w:style>
  <w:style w:type="paragraph" w:styleId="Citationintense">
    <w:name w:val="Intense Quote"/>
    <w:basedOn w:val="Normal"/>
    <w:next w:val="Normal"/>
    <w:link w:val="CitationintenseCar"/>
    <w:uiPriority w:val="30"/>
    <w:qFormat/>
    <w:rsid w:val="007C7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7E29"/>
    <w:rPr>
      <w:i/>
      <w:iCs/>
      <w:color w:val="0F4761" w:themeColor="accent1" w:themeShade="BF"/>
    </w:rPr>
  </w:style>
  <w:style w:type="character" w:styleId="Rfrenceintense">
    <w:name w:val="Intense Reference"/>
    <w:basedOn w:val="Policepardfaut"/>
    <w:uiPriority w:val="32"/>
    <w:qFormat/>
    <w:rsid w:val="007C7E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80503">
      <w:bodyDiv w:val="1"/>
      <w:marLeft w:val="0"/>
      <w:marRight w:val="0"/>
      <w:marTop w:val="0"/>
      <w:marBottom w:val="0"/>
      <w:divBdr>
        <w:top w:val="none" w:sz="0" w:space="0" w:color="auto"/>
        <w:left w:val="none" w:sz="0" w:space="0" w:color="auto"/>
        <w:bottom w:val="none" w:sz="0" w:space="0" w:color="auto"/>
        <w:right w:val="none" w:sz="0" w:space="0" w:color="auto"/>
      </w:divBdr>
    </w:div>
    <w:div w:id="10879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E094B7DD07747AD581C6F7EE7C5B0" ma:contentTypeVersion="13" ma:contentTypeDescription="Crée un document." ma:contentTypeScope="" ma:versionID="df55c9150dabe7f839e3dc2ff8f53471">
  <xsd:schema xmlns:xsd="http://www.w3.org/2001/XMLSchema" xmlns:xs="http://www.w3.org/2001/XMLSchema" xmlns:p="http://schemas.microsoft.com/office/2006/metadata/properties" xmlns:ns2="b2d3e963-9641-4b14-8861-1c2ef051cd65" xmlns:ns3="dfdca7a9-10f7-4524-88d4-5d3d5a939531" targetNamespace="http://schemas.microsoft.com/office/2006/metadata/properties" ma:root="true" ma:fieldsID="68ea9513b987961fcbae8cef0332da6c" ns2:_="" ns3:_="">
    <xsd:import namespace="b2d3e963-9641-4b14-8861-1c2ef051cd65"/>
    <xsd:import namespace="dfdca7a9-10f7-4524-88d4-5d3d5a939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3e963-9641-4b14-8861-1c2ef051c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8abd9504-9417-4712-91f1-98a1baec507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ca7a9-10f7-4524-88d4-5d3d5a9395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a602b6-3954-4b6c-b7f4-6039714d0014}" ma:internalName="TaxCatchAll" ma:showField="CatchAllData" ma:web="dfdca7a9-10f7-4524-88d4-5d3d5a939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dca7a9-10f7-4524-88d4-5d3d5a939531" xsi:nil="true"/>
    <lcf76f155ced4ddcb4097134ff3c332f xmlns="b2d3e963-9641-4b14-8861-1c2ef051cd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26AC63-F996-471D-AD75-008545587452}"/>
</file>

<file path=customXml/itemProps2.xml><?xml version="1.0" encoding="utf-8"?>
<ds:datastoreItem xmlns:ds="http://schemas.openxmlformats.org/officeDocument/2006/customXml" ds:itemID="{675BF068-060C-439D-AE30-E25F635BB42C}"/>
</file>

<file path=customXml/itemProps3.xml><?xml version="1.0" encoding="utf-8"?>
<ds:datastoreItem xmlns:ds="http://schemas.openxmlformats.org/officeDocument/2006/customXml" ds:itemID="{97E0C39D-DFA1-40E8-9263-538FFEC57491}"/>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2003</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Médiathèque SAVIGNY</dc:creator>
  <cp:keywords/>
  <dc:description/>
  <cp:lastModifiedBy>Médiathèque SAVIGNY</cp:lastModifiedBy>
  <cp:revision>1</cp:revision>
  <dcterms:created xsi:type="dcterms:W3CDTF">2024-12-10T08:40:00Z</dcterms:created>
  <dcterms:modified xsi:type="dcterms:W3CDTF">2024-12-10T08:47:00Z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0x010100AF1E094B7DD07747AD581C6F7EE7C5B0</vt:lpwstr>
  </property>
</Properties>
</file>